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F8" w:rsidRPr="00903358" w:rsidRDefault="00807A62" w:rsidP="007D7C0D">
      <w:pPr>
        <w:spacing w:after="0"/>
        <w:ind w:left="6390"/>
        <w:jc w:val="both"/>
        <w:rPr>
          <w:rFonts w:ascii="Times New Roman" w:hAnsi="Times New Roman" w:cs="Times New Roman"/>
        </w:rPr>
      </w:pPr>
      <w:r w:rsidRPr="00903358">
        <w:rPr>
          <w:rFonts w:ascii="Times New Roman" w:hAnsi="Times New Roman" w:cs="Times New Roman"/>
        </w:rPr>
        <w:t>PA</w:t>
      </w:r>
      <w:bookmarkStart w:id="0" w:name="_GoBack"/>
      <w:bookmarkEnd w:id="0"/>
      <w:r w:rsidRPr="00903358">
        <w:rPr>
          <w:rFonts w:ascii="Times New Roman" w:hAnsi="Times New Roman" w:cs="Times New Roman"/>
        </w:rPr>
        <w:t>TVIRTINTA</w:t>
      </w:r>
    </w:p>
    <w:p w:rsidR="00903358" w:rsidRDefault="00903358" w:rsidP="007D7C0D">
      <w:pPr>
        <w:spacing w:after="0"/>
        <w:ind w:left="6390" w:right="-51"/>
        <w:jc w:val="both"/>
        <w:rPr>
          <w:rFonts w:ascii="Times New Roman" w:hAnsi="Times New Roman" w:cs="Times New Roman"/>
          <w:lang w:val="lt-LT"/>
        </w:rPr>
      </w:pPr>
      <w:r w:rsidRPr="00903358">
        <w:rPr>
          <w:rFonts w:ascii="Times New Roman" w:hAnsi="Times New Roman" w:cs="Times New Roman"/>
          <w:lang w:val="lt-LT"/>
        </w:rPr>
        <w:t>Vilniaus r. Rudaminos meno mokyklos</w:t>
      </w:r>
    </w:p>
    <w:p w:rsidR="00903358" w:rsidRDefault="00903358" w:rsidP="007D7C0D">
      <w:pPr>
        <w:spacing w:after="0"/>
        <w:ind w:left="6390" w:right="-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direktoriaus </w:t>
      </w:r>
      <w:r w:rsidR="007D7C0D">
        <w:rPr>
          <w:rFonts w:ascii="Times New Roman" w:hAnsi="Times New Roman" w:cs="Times New Roman"/>
          <w:lang w:val="lt-LT"/>
        </w:rPr>
        <w:t>2018 m. rugpjūčio 31 d.</w:t>
      </w:r>
    </w:p>
    <w:p w:rsidR="007D7C0D" w:rsidRDefault="007D7C0D" w:rsidP="007D7C0D">
      <w:pPr>
        <w:spacing w:after="0"/>
        <w:ind w:left="6390" w:right="-51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įsakymu Nr. V- 99.10</w:t>
      </w:r>
    </w:p>
    <w:p w:rsidR="007D7C0D" w:rsidRPr="00903358" w:rsidRDefault="007D7C0D" w:rsidP="007D7C0D">
      <w:pPr>
        <w:spacing w:after="0"/>
        <w:ind w:left="6390" w:right="-51"/>
        <w:jc w:val="both"/>
        <w:rPr>
          <w:rFonts w:ascii="Times New Roman" w:hAnsi="Times New Roman" w:cs="Times New Roman"/>
          <w:lang w:val="lt-LT"/>
        </w:rPr>
      </w:pPr>
    </w:p>
    <w:p w:rsidR="00807A62" w:rsidRPr="007D7C0D" w:rsidRDefault="00807A62" w:rsidP="00023CF8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D7C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VILNIAUS </w:t>
      </w:r>
      <w:r w:rsidR="00023CF8" w:rsidRPr="007D7C0D">
        <w:rPr>
          <w:rFonts w:ascii="Times New Roman" w:hAnsi="Times New Roman" w:cs="Times New Roman"/>
          <w:b/>
          <w:sz w:val="24"/>
          <w:szCs w:val="24"/>
          <w:lang w:val="lt-LT"/>
        </w:rPr>
        <w:t>R. RUDAMINOS MENO</w:t>
      </w:r>
      <w:r w:rsidRPr="007D7C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MOKYKLOS MOKINIŲ PAMOKŲ LANKOMUMO APSKAITOS TVARKOS APRAŠAS</w:t>
      </w:r>
    </w:p>
    <w:p w:rsidR="00023CF8" w:rsidRPr="00023CF8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:rsidR="00807A62" w:rsidRPr="00023CF8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BENDROSIOS NUOSTATOS</w:t>
      </w:r>
    </w:p>
    <w:p w:rsidR="00023CF8" w:rsidRPr="00023CF8" w:rsidRDefault="00023CF8" w:rsidP="00023C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1. Vilniaus 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r. Rudaminos meno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mokyklos mokinių pamokų lankomumo apskaitos tvarkos aprašas (toliau — Tvarkos aprašas) reglamentuoja mokinių praleistų pamokų apskaitos ir mokinių tėvų informavimo tvarką Vilniaus 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r. Rudaminos meno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mokykloje (toliau — Mokykla). </w:t>
      </w:r>
    </w:p>
    <w:p w:rsid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2. Tvarkos aprašu siekiama: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2.1. užtikrinti vaiko mokymąsi pagal </w:t>
      </w:r>
      <w:r w:rsidR="00023CF8" w:rsidRPr="00023CF8">
        <w:rPr>
          <w:rFonts w:ascii="Times New Roman" w:hAnsi="Times New Roman" w:cs="Times New Roman"/>
          <w:sz w:val="24"/>
          <w:szCs w:val="24"/>
          <w:lang w:val="lt-LT"/>
        </w:rPr>
        <w:t>formalųjį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švietimą papildančias ugdymo programas;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2.2. vykdyti Mokyklos nelankymo prevenciją;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2.3. nustatyti bendrus lankomumo apskaitos kriterijus Mokykloje;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2.4. nustatyti prevencines poveikio priemones Mokyklos 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ne lankomumo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mažinti.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3. Tvarkos apraše vartojamos sąvokos: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3.1. Kalendorinis mėnuo — laiko tarpas nuo pirmos iki paskutinės mėnesio dienos kalendoriuje. </w:t>
      </w:r>
    </w:p>
    <w:p w:rsidR="00807A62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3.2. Mokyklos nelankantis mokinys — mokinys, per 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mėnesį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be pateisinamos priežasties praleidęs daugiau kaip 50 procentų pamokų. </w:t>
      </w:r>
    </w:p>
    <w:p w:rsidR="00023CF8" w:rsidRPr="00023CF8" w:rsidRDefault="00023CF8" w:rsidP="00023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23CF8" w:rsidRPr="00023CF8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:rsidR="00807A62" w:rsidRPr="00023CF8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MOKINIŲ PAMOKŲ LANKOMUMO APSKAITA</w:t>
      </w:r>
    </w:p>
    <w:p w:rsidR="00023CF8" w:rsidRPr="00023CF8" w:rsidRDefault="00023CF8" w:rsidP="00023C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4. Mokinių pamokų lankomumas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 xml:space="preserve"> fiksuojamas individualių pamokų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, grupinių pamokų dienynuose (toliau — dienynas) dienyno nuostatų nustatyta tvarka.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5. Praleistos per 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mėnesį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pamokos laikomos pateisintomis: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5.1. dėl mokinio ligos ar vizito pas gydytoją — patvirtinus tėvų (globėjų, rūpintoją) informaciją apie ligą. Praleidus daugiau kaip 50 procentą pamokų be pateisinamos priežasties, jų nelankymo priežastis svarsto Vaiko gerovės komisija; </w:t>
      </w:r>
    </w:p>
    <w:p w:rsidR="00807A62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5.2. dėl kit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ų svarbių priežasčių (nepalankių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oro </w:t>
      </w:r>
      <w:r w:rsidR="00023CF8" w:rsidRPr="00023CF8">
        <w:rPr>
          <w:rFonts w:ascii="Times New Roman" w:hAnsi="Times New Roman" w:cs="Times New Roman"/>
          <w:sz w:val="24"/>
          <w:szCs w:val="24"/>
          <w:lang w:val="lt-LT"/>
        </w:rPr>
        <w:t>sąlygų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>, transp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orto priemonės, vežančios mokinį 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mokyklą, neatvykimo ar vėlavimo; dėl artimųjų mirties ir pan.), tėvams (globėjams, rūpintojams) informavus pagrindinio dalyko ar/ir grupinės pamokos (solfedžio, muzik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os istorijos) mokytoją telefonu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5.3. dėl mokinio atstovavimo Mokyklai tarptautiniuose, respublikiniuose, Vilniaus 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rajono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savivaldybės, Mokyklos organizuojamuose konkursuose, koncertuose ir kituose renginiuose — vadovaujantis direktoriaus r</w:t>
      </w:r>
      <w:r w:rsidR="00023CF8">
        <w:rPr>
          <w:rFonts w:ascii="Times New Roman" w:hAnsi="Times New Roman" w:cs="Times New Roman"/>
          <w:sz w:val="24"/>
          <w:szCs w:val="24"/>
          <w:lang w:val="lt-LT"/>
        </w:rPr>
        <w:t>ezoliucija, įsakymų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>. Dienyne nežymėti, kad mokinio nėra pamokoje.</w:t>
      </w:r>
    </w:p>
    <w:p w:rsidR="00807A62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6. Mokiniui, susirgusiam ir nelankiusiam pam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okų daugiau nei visą kalendorinį mėnesį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, jo tėvams (globėjams, rūpintojams) neinformavus raštu dėl pamokų nelankymo mokyklos administracijos, Mokyklos tarybos ir mokytojų tarybos sprendimu, pagrindinio dalyko mokytojui pateikus prašymą, su mokiniu gali būti nutraukiama mokymo sutartis. </w:t>
      </w:r>
    </w:p>
    <w:p w:rsidR="00023CF8" w:rsidRDefault="00023CF8" w:rsidP="00023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7D7C0D" w:rsidRPr="00023CF8" w:rsidRDefault="007D7C0D" w:rsidP="00023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23CF8" w:rsidRPr="00BE0145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0145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III SKYRIUS </w:t>
      </w:r>
    </w:p>
    <w:p w:rsidR="00807A62" w:rsidRPr="00BE0145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0145">
        <w:rPr>
          <w:rFonts w:ascii="Times New Roman" w:hAnsi="Times New Roman" w:cs="Times New Roman"/>
          <w:b/>
          <w:sz w:val="24"/>
          <w:szCs w:val="24"/>
          <w:lang w:val="lt-LT"/>
        </w:rPr>
        <w:t>PREVENCINĖS PRIEMONĖS UŽTIKRINANT MOKINIŲ PAMOKŲ LANKOMUMĄ</w:t>
      </w:r>
    </w:p>
    <w:p w:rsidR="00023CF8" w:rsidRPr="00023CF8" w:rsidRDefault="00023CF8" w:rsidP="00023C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7. Mokiniai laikosi visų mokymo sutartyje 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numatytų sąlygų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, Mokyklos vidaus tvarką reglamentuojančių dokumentų reikalavimų.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8. Mokinių tėvai (globėjai, rūpintojai):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8.1. 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užtikrina punktualų ir reguliarų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Mokyklos lankymą bei operatyviai sprendžia mokinio lankomumo ir mokymo(-</w:t>
      </w:r>
      <w:proofErr w:type="spellStart"/>
      <w:r w:rsidRPr="00023CF8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) klausimus;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8.2. iš anks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to arba pirmą vaiko neatvykimo 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Mokyklą dieną (iki pamokų pabaigos) apie neatvykimo priežastis informuoja pagrindinio dalyko mokytoją ar/ir grupinės pamokos (solfedžio, muzikos istorijos) mokytoją telefonu;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8.3. pateikia informaciją raštu ir patvirtina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nčią gydymo 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>staigos dokumento kopiją dėl mokin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io išvykimo gydytis į sanatorinę 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staigą;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8.4. bendradarbiauja su Mokyklos direktoriumi, direktoriaus pavaduotoju ugdymui, Vaiko gerovės komisija dėl mokinio pamokų nelankymo ir jų priežasčių;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8.5. pasikeitus gyvenamajai vietai, kontaktiniams telefono numeriams, elektroninio pašto adresui, informuoja mokyklos administraciją telefonu 8 5 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250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5255 arba atvyksta 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Mokyklos raštinę.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9. Pagrindinio dalyko mokytojas: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9.1 bendradarbiauja su tėvais (globėjais, rūpintojais) dėl mokinių ugdymo ir pamokų lankomumo, gali skirti užduotis nuotoliniu būdu;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9.2 renka informaciją (pateisinančius dokumentus) apie mokinių praleistas pamokas, pa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stoviai bendrauja su kitų dalykų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mokytojais, renka informaciją apie kitų dalykų lankomumą;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9.3 mokiniui susirgus pamokų metu, informuoja tėvus (globėjus, rūpintojus). kurie turi pasirūpinti saugiu mokinio </w:t>
      </w:r>
      <w:r w:rsidR="00BE0145" w:rsidRPr="00023CF8">
        <w:rPr>
          <w:rFonts w:ascii="Times New Roman" w:hAnsi="Times New Roman" w:cs="Times New Roman"/>
          <w:sz w:val="24"/>
          <w:szCs w:val="24"/>
          <w:lang w:val="lt-LT"/>
        </w:rPr>
        <w:t>grįžimu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namo; </w:t>
      </w:r>
    </w:p>
    <w:p w:rsidR="00807A62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9.4. mokiniui nedalyvaujant pamokose be pateisin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amos priežasties, kviečia mokinį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ir jo tėvus (globėjus, rūpintojus) pokalbio, kuriame aptaria mokinio lankymą gerinančius susitarimus;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9.5. po pokalbio stebi, ar yra laikomasi susitarimų. Jeigu po pokalbio praėjus mėnesiui situacija negerėja, tai mokinys, pagrindinio dalyko mokytojas ir mokinio tėvai (globėjai, rūpintojai) kviečiami Mokyklo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s vaiko gerovės komisijos posėdį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, kuriame svarstomos pagalbos mokiniui priemonės.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10. Mokyklos direktorius: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10.1. siekdamas gerinti pamokų lankomumą, veiksmingai bendradarbiauja su Mokyklos vaiko gerovės komisija, Mokyklos bendruomenės nariais ir socialiniais partneriais: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10.2. užtikrina šio Tvarkos aprašo </w:t>
      </w:r>
      <w:r w:rsidR="00BE0145" w:rsidRPr="00023CF8">
        <w:rPr>
          <w:rFonts w:ascii="Times New Roman" w:hAnsi="Times New Roman" w:cs="Times New Roman"/>
          <w:sz w:val="24"/>
          <w:szCs w:val="24"/>
          <w:lang w:val="lt-LT"/>
        </w:rPr>
        <w:t>įgyvendinimą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Mokykloje. </w:t>
      </w:r>
    </w:p>
    <w:p w:rsidR="00023CF8" w:rsidRPr="00023CF8" w:rsidRDefault="00BE0145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11. Mokyk</w:t>
      </w:r>
      <w:r w:rsidR="00807A62"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los vaiko gerovės komisija: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11.1. analizuoja pamokų ir Mokyklos nelankančių mokinių nelankymo priežastis, teikia pasiūlymus direktoriui dėl prevencinių priemonių taikymo; </w:t>
      </w:r>
    </w:p>
    <w:p w:rsidR="00807A62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11.2. pasibaigus mokslo metams, teikia informaciją apie pamoku lankymo situaciją, taikytas prevencijos priemones Mokyklos tarybos posėdyje. </w:t>
      </w:r>
    </w:p>
    <w:p w:rsidR="00023CF8" w:rsidRPr="00023CF8" w:rsidRDefault="00023CF8" w:rsidP="00023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23CF8" w:rsidRPr="00BE0145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0145">
        <w:rPr>
          <w:rFonts w:ascii="Times New Roman" w:hAnsi="Times New Roman" w:cs="Times New Roman"/>
          <w:b/>
          <w:sz w:val="24"/>
          <w:szCs w:val="24"/>
          <w:lang w:val="lt-LT"/>
        </w:rPr>
        <w:t>IV SKYRIUS</w:t>
      </w:r>
    </w:p>
    <w:p w:rsidR="00807A62" w:rsidRPr="00BE0145" w:rsidRDefault="00807A62" w:rsidP="00023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014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BAIGIAMOSIOS NUOSTATOS</w:t>
      </w:r>
    </w:p>
    <w:p w:rsidR="00023CF8" w:rsidRPr="00023CF8" w:rsidRDefault="00023CF8" w:rsidP="00023CF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>12. Tėvai (globėjai, rūpintojai), pasirašydami su Mokykla mokymo suta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rtį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, supažindinami su Vilniaus 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r. Rudaminos meno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mokyklos mokinių pamokų lankomumo apskaitos tvarka. </w:t>
      </w:r>
    </w:p>
    <w:p w:rsidR="00023CF8" w:rsidRPr="00023CF8" w:rsidRDefault="00BE0145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13. Metodinių grupių</w:t>
      </w:r>
      <w:r w:rsidR="00807A62"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pirmininkai, dalykų mokytojai, mokiniai supažindinami su šiuo Tvarkos aprašu kiekvienų mokslo metų rugsėjo pirmąją savaitę. </w:t>
      </w:r>
    </w:p>
    <w:p w:rsidR="00023CF8" w:rsidRPr="00023CF8" w:rsidRDefault="00807A62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14. Vilniaus 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r. Rudaminos meno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 mokyklos mokinių pamokų lankomumo apskaitos tvarkos a</w:t>
      </w:r>
      <w:r w:rsidR="00BE0145">
        <w:rPr>
          <w:rFonts w:ascii="Times New Roman" w:hAnsi="Times New Roman" w:cs="Times New Roman"/>
          <w:sz w:val="24"/>
          <w:szCs w:val="24"/>
          <w:lang w:val="lt-LT"/>
        </w:rPr>
        <w:t>prašas skelbiamas Mokyklos intern</w:t>
      </w:r>
      <w:r w:rsidRPr="00023CF8">
        <w:rPr>
          <w:rFonts w:ascii="Times New Roman" w:hAnsi="Times New Roman" w:cs="Times New Roman"/>
          <w:sz w:val="24"/>
          <w:szCs w:val="24"/>
          <w:lang w:val="lt-LT"/>
        </w:rPr>
        <w:t xml:space="preserve">eto svetainėje. </w:t>
      </w:r>
    </w:p>
    <w:p w:rsidR="00807A62" w:rsidRPr="00023CF8" w:rsidRDefault="00BE0145" w:rsidP="007D7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 Tvarkos aprašą įsakymu tvirtina ir jo į</w:t>
      </w:r>
      <w:r w:rsidR="00807A62" w:rsidRPr="00023CF8">
        <w:rPr>
          <w:rFonts w:ascii="Times New Roman" w:hAnsi="Times New Roman" w:cs="Times New Roman"/>
          <w:sz w:val="24"/>
          <w:szCs w:val="24"/>
          <w:lang w:val="lt-LT"/>
        </w:rPr>
        <w:t>gyvendinimą kontroliuoja Mokyklos direktorius.</w:t>
      </w:r>
    </w:p>
    <w:sectPr w:rsidR="00807A62" w:rsidRPr="00023CF8" w:rsidSect="007D7C0D">
      <w:pgSz w:w="11906" w:h="16838"/>
      <w:pgMar w:top="1440" w:right="707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62"/>
    <w:rsid w:val="00023CF8"/>
    <w:rsid w:val="00340C63"/>
    <w:rsid w:val="007D7C0D"/>
    <w:rsid w:val="00807A62"/>
    <w:rsid w:val="00903358"/>
    <w:rsid w:val="00BE0145"/>
    <w:rsid w:val="00E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0E9CB-1AB9-41FC-9430-BF4EFF4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dellasss12</dc:creator>
  <cp:keywords/>
  <dc:description/>
  <cp:lastModifiedBy>kompassss</cp:lastModifiedBy>
  <cp:revision>2</cp:revision>
  <cp:lastPrinted>2021-05-17T11:34:00Z</cp:lastPrinted>
  <dcterms:created xsi:type="dcterms:W3CDTF">2021-05-17T12:04:00Z</dcterms:created>
  <dcterms:modified xsi:type="dcterms:W3CDTF">2021-05-17T12:04:00Z</dcterms:modified>
</cp:coreProperties>
</file>